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321A70" w:rsidRPr="00113EB9" w:rsidRDefault="00321A70" w:rsidP="00321A70">
      <w:pPr>
        <w:jc w:val="center"/>
        <w:rPr>
          <w:b/>
        </w:rPr>
      </w:pPr>
      <w:r w:rsidRPr="00113EB9">
        <w:rPr>
          <w:b/>
        </w:rPr>
        <w:t>Piese de schimb pentru sistem dozare siloz nr.3-sectia chimica -CTE SUD</w:t>
      </w:r>
    </w:p>
    <w:p w:rsidR="00FE02A0" w:rsidRPr="005D4D3C" w:rsidRDefault="00E1325D" w:rsidP="005D4D3C">
      <w:pPr>
        <w:pStyle w:val="DefaultText"/>
        <w:rPr>
          <w:b/>
          <w:sz w:val="22"/>
          <w:szCs w:val="22"/>
          <w:lang w:val="ro-RO" w:eastAsia="en-US"/>
        </w:rPr>
      </w:pPr>
      <w:r>
        <w:rPr>
          <w:b/>
          <w:sz w:val="22"/>
          <w:szCs w:val="22"/>
          <w:lang w:val="es-MX"/>
        </w:rPr>
        <w:t xml:space="preserve">                                   </w:t>
      </w:r>
      <w:r w:rsidR="00FC3321" w:rsidRPr="00FC3321">
        <w:rPr>
          <w:b/>
          <w:sz w:val="22"/>
          <w:szCs w:val="22"/>
          <w:lang w:val="es-MX"/>
        </w:rPr>
        <w:t xml:space="preserve"> </w:t>
      </w:r>
      <w:r w:rsidR="00C5305F">
        <w:rPr>
          <w:b/>
          <w:sz w:val="22"/>
          <w:szCs w:val="22"/>
          <w:lang w:val="es-MX"/>
        </w:rPr>
        <w:t xml:space="preserve">     </w:t>
      </w:r>
    </w:p>
    <w:p w:rsidR="00FC3321" w:rsidRDefault="00705EB4">
      <w:r w:rsidRPr="00FC3321">
        <w:rPr>
          <w:b/>
          <w:sz w:val="22"/>
          <w:szCs w:val="22"/>
          <w:lang w:val="es-MX"/>
        </w:rPr>
        <w:t>DENUMIRE OPERATOR ECONOMIC…………….</w:t>
      </w:r>
    </w:p>
    <w:tbl>
      <w:tblPr>
        <w:tblStyle w:val="TableGrid"/>
        <w:tblW w:w="10916" w:type="dxa"/>
        <w:tblInd w:w="-885" w:type="dxa"/>
        <w:tblLook w:val="04A0"/>
      </w:tblPr>
      <w:tblGrid>
        <w:gridCol w:w="684"/>
        <w:gridCol w:w="3607"/>
        <w:gridCol w:w="22"/>
        <w:gridCol w:w="780"/>
        <w:gridCol w:w="39"/>
        <w:gridCol w:w="750"/>
        <w:gridCol w:w="6"/>
        <w:gridCol w:w="30"/>
        <w:gridCol w:w="1020"/>
        <w:gridCol w:w="930"/>
        <w:gridCol w:w="7"/>
        <w:gridCol w:w="1133"/>
        <w:gridCol w:w="30"/>
        <w:gridCol w:w="1878"/>
      </w:tblGrid>
      <w:tr w:rsidR="00FC3321" w:rsidTr="00E30694">
        <w:trPr>
          <w:trHeight w:val="495"/>
        </w:trPr>
        <w:tc>
          <w:tcPr>
            <w:tcW w:w="684" w:type="dxa"/>
            <w:vMerge w:val="restart"/>
            <w:vAlign w:val="center"/>
          </w:tcPr>
          <w:p w:rsidR="00FC3321" w:rsidRPr="003B49E8" w:rsidRDefault="00FC3321" w:rsidP="00BC4E20">
            <w:r w:rsidRPr="003B49E8">
              <w:t>Nr.</w:t>
            </w:r>
          </w:p>
        </w:tc>
        <w:tc>
          <w:tcPr>
            <w:tcW w:w="3607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DENUMIRE</w:t>
            </w:r>
          </w:p>
        </w:tc>
        <w:tc>
          <w:tcPr>
            <w:tcW w:w="841" w:type="dxa"/>
            <w:gridSpan w:val="3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UM</w:t>
            </w:r>
          </w:p>
        </w:tc>
        <w:tc>
          <w:tcPr>
            <w:tcW w:w="756" w:type="dxa"/>
            <w:gridSpan w:val="2"/>
            <w:vMerge w:val="restart"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  <w:r w:rsidRPr="003B49E8">
              <w:rPr>
                <w:color w:val="000000"/>
              </w:rPr>
              <w:t>Cant.</w:t>
            </w:r>
          </w:p>
        </w:tc>
        <w:tc>
          <w:tcPr>
            <w:tcW w:w="1987" w:type="dxa"/>
            <w:gridSpan w:val="4"/>
            <w:vAlign w:val="center"/>
          </w:tcPr>
          <w:p w:rsidR="00FC3321" w:rsidRDefault="00FC3321" w:rsidP="0035359F">
            <w:pPr>
              <w:jc w:val="center"/>
            </w:pPr>
            <w:r w:rsidRPr="003B49E8">
              <w:rPr>
                <w:color w:val="000000"/>
              </w:rPr>
              <w:t>Pret fara TVA (lei)</w:t>
            </w:r>
          </w:p>
        </w:tc>
        <w:tc>
          <w:tcPr>
            <w:tcW w:w="1133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Termen livrare (*)</w:t>
            </w:r>
          </w:p>
        </w:tc>
        <w:tc>
          <w:tcPr>
            <w:tcW w:w="1908" w:type="dxa"/>
            <w:gridSpan w:val="2"/>
            <w:vAlign w:val="center"/>
          </w:tcPr>
          <w:p w:rsidR="00FC3321" w:rsidRPr="004178AE" w:rsidRDefault="00FC3321" w:rsidP="00BC4E20">
            <w:pPr>
              <w:jc w:val="center"/>
              <w:rPr>
                <w:color w:val="000000"/>
                <w:sz w:val="18"/>
                <w:szCs w:val="18"/>
              </w:rPr>
            </w:pPr>
            <w:r w:rsidRPr="004178AE">
              <w:rPr>
                <w:color w:val="000000"/>
                <w:sz w:val="18"/>
                <w:szCs w:val="18"/>
              </w:rPr>
              <w:t>Producator</w:t>
            </w:r>
          </w:p>
        </w:tc>
      </w:tr>
      <w:tr w:rsidR="00FC3321" w:rsidTr="00E30694">
        <w:trPr>
          <w:trHeight w:val="165"/>
        </w:trPr>
        <w:tc>
          <w:tcPr>
            <w:tcW w:w="684" w:type="dxa"/>
            <w:vMerge/>
            <w:vAlign w:val="center"/>
          </w:tcPr>
          <w:p w:rsidR="00FC3321" w:rsidRPr="003B49E8" w:rsidRDefault="00FC3321" w:rsidP="00BC4E20"/>
        </w:tc>
        <w:tc>
          <w:tcPr>
            <w:tcW w:w="3607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841" w:type="dxa"/>
            <w:gridSpan w:val="3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756" w:type="dxa"/>
            <w:gridSpan w:val="2"/>
            <w:vMerge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937" w:type="dxa"/>
            <w:gridSpan w:val="2"/>
            <w:vAlign w:val="bottom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133" w:type="dxa"/>
            <w:vMerge/>
            <w:vAlign w:val="bottom"/>
          </w:tcPr>
          <w:p w:rsidR="00FC3321" w:rsidRDefault="00FC3321"/>
        </w:tc>
        <w:tc>
          <w:tcPr>
            <w:tcW w:w="1908" w:type="dxa"/>
            <w:gridSpan w:val="2"/>
          </w:tcPr>
          <w:p w:rsidR="00FC3321" w:rsidRDefault="00FC3321"/>
        </w:tc>
      </w:tr>
      <w:tr w:rsidR="00FC3321" w:rsidTr="00E30694">
        <w:tc>
          <w:tcPr>
            <w:tcW w:w="684" w:type="dxa"/>
            <w:vAlign w:val="center"/>
          </w:tcPr>
          <w:p w:rsidR="00FC3321" w:rsidRPr="003B49E8" w:rsidRDefault="00FC3321" w:rsidP="00FC3321">
            <w:pPr>
              <w:jc w:val="center"/>
            </w:pPr>
            <w:r>
              <w:t>1</w:t>
            </w:r>
          </w:p>
        </w:tc>
        <w:tc>
          <w:tcPr>
            <w:tcW w:w="3607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1" w:type="dxa"/>
            <w:gridSpan w:val="3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6" w:type="dxa"/>
            <w:gridSpan w:val="2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50" w:type="dxa"/>
            <w:gridSpan w:val="2"/>
          </w:tcPr>
          <w:p w:rsidR="00FC3321" w:rsidRDefault="00FC3321" w:rsidP="00FC3321">
            <w:pPr>
              <w:jc w:val="center"/>
            </w:pPr>
            <w:r>
              <w:t>5</w:t>
            </w:r>
          </w:p>
        </w:tc>
        <w:tc>
          <w:tcPr>
            <w:tcW w:w="937" w:type="dxa"/>
            <w:gridSpan w:val="2"/>
          </w:tcPr>
          <w:p w:rsidR="00FC3321" w:rsidRDefault="00FC3321" w:rsidP="00FC3321">
            <w:pPr>
              <w:jc w:val="center"/>
            </w:pPr>
            <w:r>
              <w:t>6</w:t>
            </w:r>
          </w:p>
        </w:tc>
        <w:tc>
          <w:tcPr>
            <w:tcW w:w="1133" w:type="dxa"/>
          </w:tcPr>
          <w:p w:rsidR="00FC3321" w:rsidRDefault="00FC3321" w:rsidP="00FC3321">
            <w:pPr>
              <w:jc w:val="center"/>
            </w:pPr>
            <w:r>
              <w:t>7</w:t>
            </w:r>
          </w:p>
        </w:tc>
        <w:tc>
          <w:tcPr>
            <w:tcW w:w="1908" w:type="dxa"/>
            <w:gridSpan w:val="2"/>
          </w:tcPr>
          <w:p w:rsidR="00FC3321" w:rsidRDefault="00FC3321" w:rsidP="00FC3321">
            <w:pPr>
              <w:jc w:val="center"/>
            </w:pPr>
            <w:r>
              <w:t>8</w:t>
            </w:r>
          </w:p>
        </w:tc>
      </w:tr>
      <w:tr w:rsidR="00026F52" w:rsidTr="004E67FE">
        <w:tc>
          <w:tcPr>
            <w:tcW w:w="684" w:type="dxa"/>
          </w:tcPr>
          <w:p w:rsidR="00026F52" w:rsidRDefault="00026F52" w:rsidP="000E79CC">
            <w:pPr>
              <w:jc w:val="center"/>
            </w:pPr>
            <w:r w:rsidRPr="00A9249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7" w:type="dxa"/>
          </w:tcPr>
          <w:p w:rsidR="00026F52" w:rsidRPr="00E30694" w:rsidRDefault="00026F52" w:rsidP="00105815">
            <w:r w:rsidRPr="00E30694">
              <w:rPr>
                <w:rFonts w:ascii="Arial" w:hAnsi="Arial" w:cs="Arial"/>
                <w:b/>
                <w:bCs/>
              </w:rPr>
              <w:t>Motor electric trifazat 1.5kW 4 poli 90B5, cu ventilatie fortata si PTC</w:t>
            </w:r>
          </w:p>
        </w:tc>
        <w:tc>
          <w:tcPr>
            <w:tcW w:w="841" w:type="dxa"/>
            <w:gridSpan w:val="3"/>
          </w:tcPr>
          <w:p w:rsidR="00026F52" w:rsidRDefault="00026F52"/>
        </w:tc>
        <w:tc>
          <w:tcPr>
            <w:tcW w:w="756" w:type="dxa"/>
            <w:gridSpan w:val="2"/>
          </w:tcPr>
          <w:p w:rsidR="00026F52" w:rsidRDefault="00026F52"/>
        </w:tc>
        <w:tc>
          <w:tcPr>
            <w:tcW w:w="5028" w:type="dxa"/>
            <w:gridSpan w:val="7"/>
          </w:tcPr>
          <w:p w:rsidR="00026F52" w:rsidRDefault="00026F52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F0712B" w:rsidP="00EF276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249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A9249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7" w:type="dxa"/>
            <w:vAlign w:val="center"/>
          </w:tcPr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putere nominala: 1.4 kw</w:t>
            </w:r>
          </w:p>
        </w:tc>
        <w:tc>
          <w:tcPr>
            <w:tcW w:w="841" w:type="dxa"/>
            <w:gridSpan w:val="3"/>
            <w:vMerge w:val="restart"/>
            <w:vAlign w:val="center"/>
          </w:tcPr>
          <w:p w:rsidR="00F0712B" w:rsidRPr="00A9249E" w:rsidRDefault="00F0712B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buc.</w:t>
            </w:r>
          </w:p>
        </w:tc>
        <w:tc>
          <w:tcPr>
            <w:tcW w:w="756" w:type="dxa"/>
            <w:gridSpan w:val="2"/>
            <w:vMerge w:val="restart"/>
            <w:vAlign w:val="center"/>
          </w:tcPr>
          <w:p w:rsidR="00F0712B" w:rsidRPr="00A9249E" w:rsidRDefault="00F0712B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0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  <w:gridSpan w:val="2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F0712B" w:rsidP="00EF276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249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A9249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7" w:type="dxa"/>
            <w:vAlign w:val="center"/>
          </w:tcPr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Tensiune nominala indusa: 220 Vcc</w:t>
            </w:r>
          </w:p>
        </w:tc>
        <w:tc>
          <w:tcPr>
            <w:tcW w:w="841" w:type="dxa"/>
            <w:gridSpan w:val="3"/>
            <w:vMerge/>
            <w:vAlign w:val="center"/>
          </w:tcPr>
          <w:p w:rsidR="00F0712B" w:rsidRPr="005D4D3C" w:rsidRDefault="00F0712B" w:rsidP="00BC4E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  <w:gridSpan w:val="2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F0712B" w:rsidP="00EF276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249E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A9249E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7" w:type="dxa"/>
          </w:tcPr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Curent nominal indus: 7,5 A</w:t>
            </w:r>
          </w:p>
        </w:tc>
        <w:tc>
          <w:tcPr>
            <w:tcW w:w="841" w:type="dxa"/>
            <w:gridSpan w:val="3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  <w:gridSpan w:val="2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F0712B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A9249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07" w:type="dxa"/>
            <w:vAlign w:val="center"/>
          </w:tcPr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Tip excitatie: independenta</w:t>
            </w:r>
          </w:p>
        </w:tc>
        <w:tc>
          <w:tcPr>
            <w:tcW w:w="841" w:type="dxa"/>
            <w:gridSpan w:val="3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  <w:gridSpan w:val="2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F0712B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3607" w:type="dxa"/>
          </w:tcPr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Tensiune nominala de excitatie: 190Vcc</w:t>
            </w:r>
          </w:p>
        </w:tc>
        <w:tc>
          <w:tcPr>
            <w:tcW w:w="841" w:type="dxa"/>
            <w:gridSpan w:val="3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  <w:gridSpan w:val="2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F0712B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1,6</w:t>
            </w:r>
          </w:p>
        </w:tc>
        <w:tc>
          <w:tcPr>
            <w:tcW w:w="3607" w:type="dxa"/>
            <w:vAlign w:val="center"/>
          </w:tcPr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Putere maxima de excitatie: 95 W</w:t>
            </w:r>
          </w:p>
        </w:tc>
        <w:tc>
          <w:tcPr>
            <w:tcW w:w="841" w:type="dxa"/>
            <w:gridSpan w:val="3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  <w:gridSpan w:val="2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F0712B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A9249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07" w:type="dxa"/>
            <w:vAlign w:val="center"/>
          </w:tcPr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Turatie nominala: 1450 rpm</w:t>
            </w:r>
          </w:p>
        </w:tc>
        <w:tc>
          <w:tcPr>
            <w:tcW w:w="841" w:type="dxa"/>
            <w:gridSpan w:val="3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  <w:gridSpan w:val="2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F0712B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1,8</w:t>
            </w:r>
          </w:p>
        </w:tc>
        <w:tc>
          <w:tcPr>
            <w:tcW w:w="3607" w:type="dxa"/>
          </w:tcPr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Cuplu nominal: 0,92 daNm</w:t>
            </w:r>
          </w:p>
        </w:tc>
        <w:tc>
          <w:tcPr>
            <w:tcW w:w="841" w:type="dxa"/>
            <w:gridSpan w:val="3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  <w:gridSpan w:val="2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F0712B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A9249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607" w:type="dxa"/>
            <w:vAlign w:val="center"/>
          </w:tcPr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Regim de functionare: SI</w:t>
            </w:r>
          </w:p>
        </w:tc>
        <w:tc>
          <w:tcPr>
            <w:tcW w:w="841" w:type="dxa"/>
            <w:gridSpan w:val="3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  <w:gridSpan w:val="2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F0712B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1,1</w:t>
            </w:r>
          </w:p>
        </w:tc>
        <w:tc>
          <w:tcPr>
            <w:tcW w:w="3607" w:type="dxa"/>
            <w:vAlign w:val="center"/>
          </w:tcPr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Varianta constructiva: IMB5</w:t>
            </w:r>
          </w:p>
        </w:tc>
        <w:tc>
          <w:tcPr>
            <w:tcW w:w="841" w:type="dxa"/>
            <w:gridSpan w:val="3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  <w:gridSpan w:val="2"/>
          </w:tcPr>
          <w:p w:rsidR="00F0712B" w:rsidRDefault="00F0712B"/>
        </w:tc>
      </w:tr>
      <w:tr w:rsidR="00F0712B" w:rsidTr="00E30694">
        <w:tc>
          <w:tcPr>
            <w:tcW w:w="684" w:type="dxa"/>
            <w:vAlign w:val="center"/>
          </w:tcPr>
          <w:p w:rsidR="00F0712B" w:rsidRPr="00A9249E" w:rsidRDefault="00F0712B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A9249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607" w:type="dxa"/>
            <w:vAlign w:val="center"/>
          </w:tcPr>
          <w:p w:rsidR="00F0712B" w:rsidRPr="00A9249E" w:rsidRDefault="00F0712B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Grad de protectie: IP54</w:t>
            </w:r>
          </w:p>
        </w:tc>
        <w:tc>
          <w:tcPr>
            <w:tcW w:w="841" w:type="dxa"/>
            <w:gridSpan w:val="3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vAlign w:val="center"/>
          </w:tcPr>
          <w:p w:rsidR="00F0712B" w:rsidRPr="005D4D3C" w:rsidRDefault="00F0712B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gridSpan w:val="2"/>
          </w:tcPr>
          <w:p w:rsidR="00F0712B" w:rsidRPr="005D4D3C" w:rsidRDefault="00F0712B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F0712B" w:rsidRDefault="00F0712B"/>
        </w:tc>
        <w:tc>
          <w:tcPr>
            <w:tcW w:w="1908" w:type="dxa"/>
            <w:gridSpan w:val="2"/>
          </w:tcPr>
          <w:p w:rsidR="00F0712B" w:rsidRDefault="00F0712B"/>
        </w:tc>
      </w:tr>
      <w:tr w:rsidR="00E30694" w:rsidTr="001E3F5B">
        <w:tc>
          <w:tcPr>
            <w:tcW w:w="684" w:type="dxa"/>
            <w:vAlign w:val="center"/>
          </w:tcPr>
          <w:p w:rsidR="00E30694" w:rsidRPr="00A9249E" w:rsidRDefault="00E30694" w:rsidP="00EF276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249E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07" w:type="dxa"/>
            <w:vAlign w:val="center"/>
          </w:tcPr>
          <w:p w:rsidR="00E30694" w:rsidRPr="00A9249E" w:rsidRDefault="00E30694" w:rsidP="00EF276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249E">
              <w:rPr>
                <w:rFonts w:ascii="Arial" w:hAnsi="Arial" w:cs="Arial"/>
                <w:b/>
                <w:bCs/>
                <w:sz w:val="24"/>
                <w:szCs w:val="24"/>
              </w:rPr>
              <w:t>Reductor coaxial Varmec tip RCV 302A P i=8.75 PAM90B5, n2=160 rpm</w:t>
            </w:r>
          </w:p>
        </w:tc>
        <w:tc>
          <w:tcPr>
            <w:tcW w:w="841" w:type="dxa"/>
            <w:gridSpan w:val="3"/>
            <w:vAlign w:val="center"/>
          </w:tcPr>
          <w:p w:rsidR="00E30694" w:rsidRPr="005D4D3C" w:rsidRDefault="00E3069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E30694" w:rsidRPr="005D4D3C" w:rsidRDefault="00E30694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28" w:type="dxa"/>
            <w:gridSpan w:val="7"/>
          </w:tcPr>
          <w:p w:rsidR="00E30694" w:rsidRDefault="00E30694"/>
        </w:tc>
      </w:tr>
      <w:tr w:rsidR="00BD6F42" w:rsidTr="00E30694">
        <w:trPr>
          <w:trHeight w:val="335"/>
        </w:trPr>
        <w:tc>
          <w:tcPr>
            <w:tcW w:w="684" w:type="dxa"/>
            <w:vAlign w:val="center"/>
          </w:tcPr>
          <w:p w:rsidR="00BD6F42" w:rsidRPr="00A9249E" w:rsidRDefault="00BD6F42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A9249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07" w:type="dxa"/>
            <w:vAlign w:val="center"/>
          </w:tcPr>
          <w:p w:rsidR="00BD6F42" w:rsidRPr="00A9249E" w:rsidRDefault="00BD6F42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Raport de transmisie: 8</w:t>
            </w:r>
          </w:p>
        </w:tc>
        <w:tc>
          <w:tcPr>
            <w:tcW w:w="841" w:type="dxa"/>
            <w:gridSpan w:val="3"/>
            <w:vMerge w:val="restart"/>
            <w:vAlign w:val="center"/>
          </w:tcPr>
          <w:p w:rsidR="00BD6F42" w:rsidRPr="00A9249E" w:rsidRDefault="00BD6F42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buc.</w:t>
            </w:r>
          </w:p>
        </w:tc>
        <w:tc>
          <w:tcPr>
            <w:tcW w:w="750" w:type="dxa"/>
            <w:tcBorders>
              <w:bottom w:val="nil"/>
            </w:tcBorders>
            <w:vAlign w:val="center"/>
          </w:tcPr>
          <w:p w:rsidR="00BD6F42" w:rsidRPr="00A9249E" w:rsidRDefault="00BD6F42" w:rsidP="00BD6F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Align w:val="center"/>
          </w:tcPr>
          <w:p w:rsidR="00BD6F42" w:rsidRPr="006A4FFF" w:rsidRDefault="00BD6F42" w:rsidP="002407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BD6F42" w:rsidRPr="006A4FFF" w:rsidRDefault="00BD6F42" w:rsidP="002407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center"/>
          </w:tcPr>
          <w:p w:rsidR="00BD6F42" w:rsidRPr="006A4FFF" w:rsidRDefault="00BD6F42" w:rsidP="002407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vAlign w:val="center"/>
          </w:tcPr>
          <w:p w:rsidR="00BD6F42" w:rsidRPr="006A4FFF" w:rsidRDefault="00BD6F42" w:rsidP="002407D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D6F42" w:rsidTr="00E30694">
        <w:tc>
          <w:tcPr>
            <w:tcW w:w="684" w:type="dxa"/>
            <w:vAlign w:val="center"/>
          </w:tcPr>
          <w:p w:rsidR="00BD6F42" w:rsidRPr="00A9249E" w:rsidRDefault="00BD6F42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A9249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07" w:type="dxa"/>
            <w:vAlign w:val="center"/>
          </w:tcPr>
          <w:p w:rsidR="00BD6F42" w:rsidRPr="00A9249E" w:rsidRDefault="00BD6F42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Sens de rotatie al arborelui de intrare: Indiferent</w:t>
            </w:r>
          </w:p>
        </w:tc>
        <w:tc>
          <w:tcPr>
            <w:tcW w:w="841" w:type="dxa"/>
            <w:gridSpan w:val="3"/>
            <w:vMerge/>
            <w:vAlign w:val="center"/>
          </w:tcPr>
          <w:p w:rsidR="00BD6F42" w:rsidRPr="005D4D3C" w:rsidRDefault="00BD6F42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 w:val="restart"/>
            <w:tcBorders>
              <w:top w:val="nil"/>
            </w:tcBorders>
            <w:vAlign w:val="center"/>
          </w:tcPr>
          <w:p w:rsidR="00BD6F42" w:rsidRDefault="00BD6F42" w:rsidP="00BC4E2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D6F42" w:rsidRPr="005D4D3C" w:rsidRDefault="00BD6F42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0" w:type="dxa"/>
            <w:gridSpan w:val="2"/>
          </w:tcPr>
          <w:p w:rsidR="00BD6F42" w:rsidRPr="005D4D3C" w:rsidRDefault="00BD6F42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gridSpan w:val="2"/>
            <w:tcBorders>
              <w:top w:val="single" w:sz="4" w:space="0" w:color="auto"/>
            </w:tcBorders>
          </w:tcPr>
          <w:p w:rsidR="00BD6F42" w:rsidRPr="005D4D3C" w:rsidRDefault="00BD6F42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BD6F42" w:rsidRPr="005D4D3C" w:rsidRDefault="00BD6F42">
            <w:pPr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2"/>
          </w:tcPr>
          <w:p w:rsidR="00BD6F42" w:rsidRDefault="00BD6F42"/>
        </w:tc>
      </w:tr>
      <w:tr w:rsidR="00BD6F42" w:rsidTr="00E30694">
        <w:tc>
          <w:tcPr>
            <w:tcW w:w="684" w:type="dxa"/>
            <w:vAlign w:val="center"/>
          </w:tcPr>
          <w:p w:rsidR="00BD6F42" w:rsidRPr="00A9249E" w:rsidRDefault="00BD6F42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A9249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07" w:type="dxa"/>
            <w:vAlign w:val="center"/>
          </w:tcPr>
          <w:p w:rsidR="00BD6F42" w:rsidRPr="00A9249E" w:rsidRDefault="00BD6F42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Turatia maxima a arborelui: max 1500 rpm</w:t>
            </w:r>
          </w:p>
        </w:tc>
        <w:tc>
          <w:tcPr>
            <w:tcW w:w="841" w:type="dxa"/>
            <w:gridSpan w:val="3"/>
            <w:vMerge/>
            <w:vAlign w:val="center"/>
          </w:tcPr>
          <w:p w:rsidR="00BD6F42" w:rsidRPr="005D4D3C" w:rsidRDefault="00BD6F42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vMerge/>
            <w:tcBorders>
              <w:bottom w:val="nil"/>
            </w:tcBorders>
            <w:vAlign w:val="center"/>
          </w:tcPr>
          <w:p w:rsidR="00BD6F42" w:rsidRPr="005D4D3C" w:rsidRDefault="00BD6F42" w:rsidP="00BC4E20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:rsidR="00BD6F42" w:rsidRPr="005D4D3C" w:rsidRDefault="00BD6F42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gridSpan w:val="2"/>
          </w:tcPr>
          <w:p w:rsidR="00BD6F42" w:rsidRPr="005D4D3C" w:rsidRDefault="00BD6F42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BD6F42" w:rsidRPr="005D4D3C" w:rsidRDefault="00BD6F42">
            <w:pPr>
              <w:rPr>
                <w:sz w:val="18"/>
                <w:szCs w:val="18"/>
              </w:rPr>
            </w:pPr>
          </w:p>
        </w:tc>
        <w:tc>
          <w:tcPr>
            <w:tcW w:w="1908" w:type="dxa"/>
            <w:gridSpan w:val="2"/>
          </w:tcPr>
          <w:p w:rsidR="00BD6F42" w:rsidRDefault="00BD6F42" w:rsidP="001D5E66"/>
        </w:tc>
      </w:tr>
      <w:tr w:rsidR="00BD6F42" w:rsidTr="00E30694">
        <w:trPr>
          <w:trHeight w:val="401"/>
        </w:trPr>
        <w:tc>
          <w:tcPr>
            <w:tcW w:w="684" w:type="dxa"/>
            <w:vAlign w:val="center"/>
          </w:tcPr>
          <w:p w:rsidR="00BD6F42" w:rsidRPr="00A9249E" w:rsidRDefault="00BD6F42" w:rsidP="00EF27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A9249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07" w:type="dxa"/>
            <w:vAlign w:val="center"/>
          </w:tcPr>
          <w:p w:rsidR="00BD6F42" w:rsidRPr="00A9249E" w:rsidRDefault="00BD6F42" w:rsidP="00EF276D">
            <w:pPr>
              <w:rPr>
                <w:rFonts w:ascii="Arial" w:hAnsi="Arial" w:cs="Arial"/>
                <w:sz w:val="24"/>
                <w:szCs w:val="24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 xml:space="preserve"> - Numar de porniri - opriri: max 6/h</w:t>
            </w:r>
          </w:p>
        </w:tc>
        <w:tc>
          <w:tcPr>
            <w:tcW w:w="841" w:type="dxa"/>
            <w:gridSpan w:val="3"/>
            <w:vMerge/>
            <w:vAlign w:val="center"/>
          </w:tcPr>
          <w:p w:rsidR="00BD6F42" w:rsidRPr="00CF45EC" w:rsidRDefault="00BD6F42" w:rsidP="00A66CA6">
            <w:pPr>
              <w:jc w:val="center"/>
            </w:pPr>
          </w:p>
        </w:tc>
        <w:tc>
          <w:tcPr>
            <w:tcW w:w="750" w:type="dxa"/>
            <w:tcBorders>
              <w:top w:val="nil"/>
            </w:tcBorders>
            <w:vAlign w:val="center"/>
          </w:tcPr>
          <w:p w:rsidR="00BD6F42" w:rsidRPr="00CF45EC" w:rsidRDefault="00BD6F42" w:rsidP="00A66CA6">
            <w:pPr>
              <w:jc w:val="center"/>
            </w:pPr>
          </w:p>
        </w:tc>
        <w:tc>
          <w:tcPr>
            <w:tcW w:w="1056" w:type="dxa"/>
            <w:gridSpan w:val="3"/>
            <w:vAlign w:val="center"/>
          </w:tcPr>
          <w:p w:rsidR="00BD6F42" w:rsidRPr="00CF45EC" w:rsidRDefault="00BD6F42" w:rsidP="00A66CA6">
            <w:pPr>
              <w:jc w:val="center"/>
            </w:pPr>
          </w:p>
        </w:tc>
        <w:tc>
          <w:tcPr>
            <w:tcW w:w="930" w:type="dxa"/>
            <w:vAlign w:val="center"/>
          </w:tcPr>
          <w:p w:rsidR="00BD6F42" w:rsidRPr="00CF45EC" w:rsidRDefault="00BD6F42" w:rsidP="00A66CA6">
            <w:pPr>
              <w:jc w:val="center"/>
            </w:pPr>
          </w:p>
        </w:tc>
        <w:tc>
          <w:tcPr>
            <w:tcW w:w="1140" w:type="dxa"/>
            <w:gridSpan w:val="2"/>
            <w:vAlign w:val="center"/>
          </w:tcPr>
          <w:p w:rsidR="00BD6F42" w:rsidRPr="00CF45EC" w:rsidRDefault="00BD6F42" w:rsidP="00A66CA6">
            <w:pPr>
              <w:jc w:val="center"/>
            </w:pPr>
          </w:p>
        </w:tc>
        <w:tc>
          <w:tcPr>
            <w:tcW w:w="1908" w:type="dxa"/>
            <w:gridSpan w:val="2"/>
            <w:vAlign w:val="center"/>
          </w:tcPr>
          <w:p w:rsidR="00BD6F42" w:rsidRPr="00CF45EC" w:rsidRDefault="00BD6F42" w:rsidP="00A66CA6">
            <w:pPr>
              <w:jc w:val="center"/>
            </w:pPr>
          </w:p>
        </w:tc>
      </w:tr>
      <w:tr w:rsidR="00BD6F42" w:rsidTr="00321A70">
        <w:trPr>
          <w:trHeight w:val="401"/>
        </w:trPr>
        <w:tc>
          <w:tcPr>
            <w:tcW w:w="684" w:type="dxa"/>
            <w:vAlign w:val="center"/>
          </w:tcPr>
          <w:p w:rsidR="00BD6F42" w:rsidRPr="006616BB" w:rsidRDefault="006616BB" w:rsidP="00BC4E2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616BB"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10232" w:type="dxa"/>
            <w:gridSpan w:val="13"/>
            <w:vAlign w:val="center"/>
          </w:tcPr>
          <w:p w:rsidR="00BD6F42" w:rsidRPr="005D4D3C" w:rsidRDefault="006616BB" w:rsidP="006616BB">
            <w:pPr>
              <w:rPr>
                <w:b/>
                <w:color w:val="000000"/>
              </w:rPr>
            </w:pPr>
            <w:r w:rsidRPr="00A9249E">
              <w:rPr>
                <w:rFonts w:ascii="Arial" w:hAnsi="Arial" w:cs="Arial"/>
                <w:b/>
                <w:bCs/>
                <w:sz w:val="24"/>
                <w:szCs w:val="24"/>
              </w:rPr>
              <w:t>Convertizor de frecventa LS seria G100LV0015G100-4EOFN-1.5kW</w:t>
            </w:r>
          </w:p>
        </w:tc>
      </w:tr>
      <w:tr w:rsidR="00E30694" w:rsidTr="00E30694">
        <w:trPr>
          <w:trHeight w:val="401"/>
        </w:trPr>
        <w:tc>
          <w:tcPr>
            <w:tcW w:w="684" w:type="dxa"/>
            <w:vAlign w:val="center"/>
          </w:tcPr>
          <w:p w:rsidR="00E30694" w:rsidRPr="006616BB" w:rsidRDefault="00E30694" w:rsidP="00BC4E2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A9249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29" w:type="dxa"/>
            <w:gridSpan w:val="2"/>
            <w:vAlign w:val="center"/>
          </w:tcPr>
          <w:p w:rsidR="00E30694" w:rsidRPr="00A9249E" w:rsidRDefault="00E30694" w:rsidP="006616BB">
            <w:pPr>
              <w:rPr>
                <w:rFonts w:ascii="Arial" w:hAnsi="Arial" w:cs="Arial"/>
                <w:b/>
                <w:bCs/>
              </w:rPr>
            </w:pPr>
            <w:r w:rsidRPr="00A9249E">
              <w:rPr>
                <w:rFonts w:ascii="Arial" w:hAnsi="Arial" w:cs="Arial"/>
                <w:sz w:val="24"/>
                <w:szCs w:val="24"/>
              </w:rPr>
              <w:t>- Tensiune de alimentare nominala Un: 400V +/- 10%; 50Hz</w:t>
            </w:r>
          </w:p>
        </w:tc>
        <w:tc>
          <w:tcPr>
            <w:tcW w:w="780" w:type="dxa"/>
            <w:vAlign w:val="center"/>
          </w:tcPr>
          <w:p w:rsidR="00E30694" w:rsidRPr="00D14B0B" w:rsidRDefault="00E30694" w:rsidP="006616BB">
            <w:pPr>
              <w:rPr>
                <w:rFonts w:ascii="Arial" w:hAnsi="Arial" w:cs="Arial"/>
                <w:bCs/>
              </w:rPr>
            </w:pPr>
            <w:r w:rsidRPr="00D14B0B">
              <w:rPr>
                <w:rFonts w:ascii="Arial" w:hAnsi="Arial" w:cs="Arial"/>
                <w:bCs/>
              </w:rPr>
              <w:t>buc</w:t>
            </w:r>
          </w:p>
        </w:tc>
        <w:tc>
          <w:tcPr>
            <w:tcW w:w="825" w:type="dxa"/>
            <w:gridSpan w:val="4"/>
            <w:vAlign w:val="center"/>
          </w:tcPr>
          <w:p w:rsidR="00E30694" w:rsidRPr="00D14B0B" w:rsidRDefault="00E30694" w:rsidP="006616BB">
            <w:pPr>
              <w:rPr>
                <w:rFonts w:ascii="Arial" w:hAnsi="Arial" w:cs="Arial"/>
                <w:bCs/>
              </w:rPr>
            </w:pPr>
            <w:r w:rsidRPr="00D14B0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020" w:type="dxa"/>
            <w:vAlign w:val="center"/>
          </w:tcPr>
          <w:p w:rsidR="00E30694" w:rsidRPr="00A9249E" w:rsidRDefault="00E30694" w:rsidP="006616B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0" w:type="dxa"/>
            <w:vAlign w:val="center"/>
          </w:tcPr>
          <w:p w:rsidR="00E30694" w:rsidRPr="00A9249E" w:rsidRDefault="00E30694" w:rsidP="006616B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70" w:type="dxa"/>
            <w:gridSpan w:val="3"/>
            <w:vAlign w:val="center"/>
          </w:tcPr>
          <w:p w:rsidR="00E30694" w:rsidRPr="00A9249E" w:rsidRDefault="00E30694" w:rsidP="006616B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78" w:type="dxa"/>
            <w:vAlign w:val="center"/>
          </w:tcPr>
          <w:p w:rsidR="00E30694" w:rsidRPr="00A9249E" w:rsidRDefault="00E30694" w:rsidP="006616B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4255A" w:rsidTr="008F4DF4">
        <w:trPr>
          <w:trHeight w:val="401"/>
        </w:trPr>
        <w:tc>
          <w:tcPr>
            <w:tcW w:w="684" w:type="dxa"/>
            <w:vAlign w:val="center"/>
          </w:tcPr>
          <w:p w:rsidR="00F4255A" w:rsidRPr="00A9249E" w:rsidRDefault="00F4255A" w:rsidP="00BC4E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2" w:type="dxa"/>
            <w:gridSpan w:val="13"/>
            <w:vAlign w:val="center"/>
          </w:tcPr>
          <w:p w:rsidR="00F4255A" w:rsidRPr="00A9249E" w:rsidRDefault="00F4255A" w:rsidP="00F4255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TOTAL(lei fara TVA)</w:t>
            </w:r>
          </w:p>
        </w:tc>
      </w:tr>
    </w:tbl>
    <w:p w:rsidR="00DD0643" w:rsidRDefault="00A634A0" w:rsidP="00D276F7">
      <w:pPr>
        <w:rPr>
          <w:color w:val="000000"/>
          <w:sz w:val="20"/>
          <w:szCs w:val="20"/>
        </w:rPr>
      </w:pPr>
      <w:r w:rsidRPr="00D5568A">
        <w:rPr>
          <w:color w:val="000000"/>
          <w:sz w:val="20"/>
          <w:szCs w:val="20"/>
        </w:rPr>
        <w:t xml:space="preserve">(*) Termenul de livrare propus : </w:t>
      </w:r>
      <w:r w:rsidR="00D276F7">
        <w:rPr>
          <w:color w:val="000000"/>
          <w:sz w:val="20"/>
          <w:szCs w:val="20"/>
        </w:rPr>
        <w:t>75 de zile calendaristice de la data perfectarii contractului</w:t>
      </w:r>
    </w:p>
    <w:p w:rsidR="00113EB9" w:rsidRDefault="00113EB9" w:rsidP="00D276F7">
      <w:pPr>
        <w:rPr>
          <w:b/>
          <w:sz w:val="20"/>
          <w:szCs w:val="20"/>
        </w:rPr>
      </w:pPr>
      <w:r>
        <w:rPr>
          <w:color w:val="000000"/>
          <w:sz w:val="20"/>
          <w:szCs w:val="20"/>
        </w:rPr>
        <w:t xml:space="preserve">      Furnizorul va asigura asistenta tehnica la montaj si punere in functiune (costul serviciilor va fi inclus in pretul produselor)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912B7C" w:rsidRDefault="005D4D3C" w:rsidP="0021555D">
            <w:pPr>
              <w:jc w:val="center"/>
            </w:pPr>
            <w:r w:rsidRPr="00912B7C">
              <w:rPr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center"/>
            </w:pPr>
            <w:r w:rsidRPr="00D85929">
              <w:rPr>
                <w:b/>
                <w:sz w:val="22"/>
                <w:szCs w:val="22"/>
              </w:rPr>
              <w:t xml:space="preserve">    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center"/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912B7C" w:rsidRDefault="005D4D3C" w:rsidP="0021555D">
            <w:pPr>
              <w:jc w:val="both"/>
              <w:rPr>
                <w:sz w:val="20"/>
                <w:szCs w:val="20"/>
              </w:rPr>
            </w:pPr>
            <w:r w:rsidRPr="00912B7C">
              <w:rPr>
                <w:sz w:val="20"/>
                <w:szCs w:val="20"/>
                <w:lang w:val="ro-RO"/>
              </w:rPr>
              <w:t>1.Furnizorul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 </w:t>
            </w:r>
          </w:p>
        </w:tc>
      </w:tr>
      <w:tr w:rsidR="005D4D3C" w:rsidRPr="00D85929" w:rsidTr="0021555D">
        <w:trPr>
          <w:trHeight w:val="315"/>
        </w:trPr>
        <w:tc>
          <w:tcPr>
            <w:tcW w:w="7830" w:type="dxa"/>
            <w:shd w:val="clear" w:color="auto" w:fill="auto"/>
          </w:tcPr>
          <w:p w:rsidR="005D4D3C" w:rsidRPr="00912B7C" w:rsidRDefault="005D4D3C" w:rsidP="0021555D">
            <w:pPr>
              <w:jc w:val="both"/>
              <w:rPr>
                <w:sz w:val="20"/>
                <w:szCs w:val="20"/>
                <w:lang w:val="ro-RO"/>
              </w:rPr>
            </w:pPr>
            <w:r w:rsidRPr="00912B7C">
              <w:rPr>
                <w:sz w:val="20"/>
                <w:szCs w:val="20"/>
              </w:rPr>
              <w:t xml:space="preserve">2.Furnizorul prezinta dovada certificarii la producator a sistemului de asigurare a calitatii conform SR EN ISO </w:t>
            </w:r>
            <w:r>
              <w:rPr>
                <w:sz w:val="20"/>
                <w:szCs w:val="20"/>
              </w:rPr>
              <w:t>9001/editia in vigoare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912B7C" w:rsidRDefault="005D4D3C" w:rsidP="0021555D">
            <w:pPr>
              <w:jc w:val="both"/>
              <w:rPr>
                <w:sz w:val="20"/>
                <w:szCs w:val="20"/>
              </w:rPr>
            </w:pPr>
            <w:r w:rsidRPr="00912B7C">
              <w:rPr>
                <w:sz w:val="20"/>
                <w:szCs w:val="20"/>
              </w:rPr>
              <w:t>3.Specificatiile tehnice, fisele tehnice ale produselor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</w:t>
            </w:r>
          </w:p>
        </w:tc>
      </w:tr>
      <w:tr w:rsidR="00D276F7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D276F7" w:rsidRPr="00912B7C" w:rsidRDefault="00D276F7" w:rsidP="002155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4.Furnizorul va asigura asistenta tehnica la montaj si punere in functiune</w:t>
            </w:r>
          </w:p>
        </w:tc>
        <w:tc>
          <w:tcPr>
            <w:tcW w:w="3240" w:type="dxa"/>
            <w:shd w:val="clear" w:color="auto" w:fill="auto"/>
          </w:tcPr>
          <w:p w:rsidR="00D276F7" w:rsidRPr="00D85929" w:rsidRDefault="00D276F7" w:rsidP="002155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85929">
              <w:rPr>
                <w:sz w:val="20"/>
                <w:szCs w:val="20"/>
              </w:rPr>
              <w:t>Acceptat □     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912B7C" w:rsidRDefault="00D276F7" w:rsidP="0021555D">
            <w:pPr>
              <w:jc w:val="both"/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</w:rPr>
              <w:t>5</w:t>
            </w:r>
            <w:r w:rsidR="005D4D3C" w:rsidRPr="00912B7C">
              <w:rPr>
                <w:sz w:val="20"/>
                <w:szCs w:val="20"/>
              </w:rPr>
              <w:t xml:space="preserve">.Garantia tehnica </w:t>
            </w:r>
          </w:p>
        </w:tc>
        <w:tc>
          <w:tcPr>
            <w:tcW w:w="324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 xml:space="preserve">   Acceptat □        Neacceptat □</w:t>
            </w:r>
          </w:p>
        </w:tc>
      </w:tr>
    </w:tbl>
    <w:p w:rsidR="005D4D3C" w:rsidRPr="00D85929" w:rsidRDefault="005D4D3C" w:rsidP="005D4D3C">
      <w:pPr>
        <w:jc w:val="both"/>
        <w:rPr>
          <w:sz w:val="20"/>
          <w:szCs w:val="20"/>
          <w:lang w:val="es-MX"/>
        </w:rPr>
      </w:pPr>
      <w:r w:rsidRPr="00D85929">
        <w:rPr>
          <w:sz w:val="20"/>
          <w:szCs w:val="20"/>
          <w:lang w:val="es-MX"/>
        </w:rPr>
        <w:t>(*) Garantia tehnica solicitata de achizitor: conform cerintelor din caietul de sarcini</w:t>
      </w:r>
    </w:p>
    <w:p w:rsidR="00113EB9" w:rsidRDefault="00113EB9" w:rsidP="005D4D3C">
      <w:pPr>
        <w:jc w:val="both"/>
        <w:rPr>
          <w:b/>
          <w:sz w:val="22"/>
          <w:szCs w:val="22"/>
        </w:rPr>
      </w:pPr>
    </w:p>
    <w:p w:rsidR="00113EB9" w:rsidRDefault="00113EB9" w:rsidP="005D4D3C">
      <w:pPr>
        <w:jc w:val="both"/>
        <w:rPr>
          <w:b/>
          <w:sz w:val="22"/>
          <w:szCs w:val="22"/>
        </w:rPr>
      </w:pPr>
    </w:p>
    <w:p w:rsidR="005D4D3C" w:rsidRPr="00D85929" w:rsidRDefault="005D4D3C" w:rsidP="005D4D3C">
      <w:pPr>
        <w:jc w:val="both"/>
        <w:rPr>
          <w:b/>
          <w:sz w:val="22"/>
          <w:szCs w:val="22"/>
        </w:rPr>
      </w:pPr>
      <w:r w:rsidRPr="00D85929">
        <w:rPr>
          <w:b/>
          <w:sz w:val="22"/>
          <w:szCs w:val="22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805414" w:rsidRDefault="005D4D3C" w:rsidP="0021555D">
            <w:pPr>
              <w:jc w:val="both"/>
              <w:rPr>
                <w:b/>
              </w:rPr>
            </w:pPr>
            <w:r w:rsidRPr="00805414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</w:pPr>
            <w:r w:rsidRPr="00D85929">
              <w:rPr>
                <w:b/>
                <w:sz w:val="22"/>
                <w:szCs w:val="22"/>
              </w:rPr>
              <w:t>OFERTA FURNIZOR</w:t>
            </w:r>
            <w:r w:rsidRPr="00D85929">
              <w:rPr>
                <w:sz w:val="22"/>
                <w:szCs w:val="22"/>
              </w:rPr>
              <w:t xml:space="preserve">      </w:t>
            </w:r>
          </w:p>
          <w:p w:rsidR="005D4D3C" w:rsidRPr="00D85929" w:rsidRDefault="005D4D3C" w:rsidP="0021555D">
            <w:pPr>
              <w:jc w:val="both"/>
              <w:rPr>
                <w:lang w:val="es-MX"/>
              </w:rPr>
            </w:pPr>
            <w:r w:rsidRPr="00D85929">
              <w:rPr>
                <w:sz w:val="22"/>
                <w:szCs w:val="22"/>
              </w:rPr>
              <w:t xml:space="preserve"> </w:t>
            </w:r>
            <w:r w:rsidRPr="00D85929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5D4D3C" w:rsidRPr="00D85929" w:rsidTr="0021555D"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Angajament comercial : </w:t>
            </w:r>
            <w:r w:rsidRPr="00D85929">
              <w:rPr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jc w:val="center"/>
              <w:rPr>
                <w:b/>
                <w:sz w:val="20"/>
                <w:szCs w:val="20"/>
                <w:lang w:val="es-MX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5D4D3C" w:rsidRPr="009E3482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Conditii de plata : </w:t>
            </w:r>
            <w:r w:rsidRPr="00D85929">
              <w:rPr>
                <w:sz w:val="20"/>
                <w:szCs w:val="20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AA24EC" w:rsidRPr="00D85929" w:rsidTr="0021555D">
        <w:trPr>
          <w:trHeight w:val="294"/>
        </w:trPr>
        <w:tc>
          <w:tcPr>
            <w:tcW w:w="7830" w:type="dxa"/>
            <w:shd w:val="clear" w:color="auto" w:fill="auto"/>
          </w:tcPr>
          <w:p w:rsidR="00AA24EC" w:rsidRPr="0030524E" w:rsidRDefault="00AA24EC" w:rsidP="003350DB">
            <w:pPr>
              <w:pStyle w:val="BodyText"/>
              <w:spacing w:after="0"/>
              <w:jc w:val="both"/>
              <w:rPr>
                <w:color w:val="000000" w:themeColor="text1"/>
                <w:sz w:val="20"/>
                <w:szCs w:val="20"/>
              </w:rPr>
            </w:pPr>
            <w:r w:rsidRPr="0030524E">
              <w:rPr>
                <w:color w:val="000000" w:themeColor="text1"/>
                <w:sz w:val="20"/>
                <w:szCs w:val="20"/>
              </w:rPr>
              <w:t>Cuantum garanţie:</w:t>
            </w:r>
            <w:r w:rsidRPr="0030524E">
              <w:rPr>
                <w:b/>
                <w:color w:val="000000" w:themeColor="text1"/>
                <w:sz w:val="20"/>
                <w:szCs w:val="20"/>
              </w:rPr>
              <w:t>10%</w:t>
            </w:r>
            <w:r w:rsidRPr="0030524E">
              <w:rPr>
                <w:color w:val="000000" w:themeColor="text1"/>
                <w:sz w:val="20"/>
                <w:szCs w:val="20"/>
              </w:rPr>
              <w:t xml:space="preserve"> din valoarea contractului fara TVA</w:t>
            </w:r>
          </w:p>
          <w:p w:rsidR="00AA24EC" w:rsidRPr="003350DB" w:rsidRDefault="00AA24EC" w:rsidP="003350DB">
            <w:pPr>
              <w:pStyle w:val="BodyText"/>
              <w:spacing w:after="0"/>
              <w:jc w:val="both"/>
              <w:rPr>
                <w:color w:val="000000" w:themeColor="text1"/>
                <w:sz w:val="20"/>
                <w:szCs w:val="20"/>
              </w:rPr>
            </w:pPr>
            <w:r w:rsidRPr="003350DB">
              <w:rPr>
                <w:color w:val="000000" w:themeColor="text1"/>
                <w:sz w:val="20"/>
                <w:szCs w:val="20"/>
              </w:rPr>
              <w:t>Mod de constituire:</w:t>
            </w:r>
          </w:p>
          <w:p w:rsidR="003350DB" w:rsidRDefault="003350DB" w:rsidP="003350DB">
            <w:pPr>
              <w:pStyle w:val="BodyText"/>
              <w:jc w:val="both"/>
              <w:rPr>
                <w:bCs/>
                <w:sz w:val="20"/>
                <w:szCs w:val="20"/>
              </w:rPr>
            </w:pPr>
            <w:r w:rsidRPr="003350DB">
              <w:rPr>
                <w:bCs/>
                <w:sz w:val="20"/>
                <w:szCs w:val="20"/>
              </w:rPr>
              <w:t xml:space="preserve">a) </w:t>
            </w:r>
            <w:r w:rsidRPr="003350DB">
              <w:rPr>
                <w:sz w:val="20"/>
                <w:szCs w:val="20"/>
              </w:rPr>
              <w:t xml:space="preserve">virament bancar in contul beneficiarului </w:t>
            </w:r>
          </w:p>
          <w:p w:rsidR="003350DB" w:rsidRPr="003350DB" w:rsidRDefault="003350DB" w:rsidP="003350DB">
            <w:pPr>
              <w:pStyle w:val="BodyText"/>
              <w:jc w:val="both"/>
              <w:rPr>
                <w:bCs/>
                <w:sz w:val="20"/>
                <w:szCs w:val="20"/>
              </w:rPr>
            </w:pPr>
            <w:r w:rsidRPr="003350DB">
              <w:rPr>
                <w:sz w:val="20"/>
                <w:szCs w:val="20"/>
              </w:rPr>
              <w:t xml:space="preserve">b) instrument de garantare emis în condiţiile legii, astfel:  </w:t>
            </w:r>
          </w:p>
          <w:p w:rsidR="003350DB" w:rsidRPr="003350DB" w:rsidRDefault="003350DB" w:rsidP="003350DB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3350DB">
              <w:rPr>
                <w:sz w:val="20"/>
                <w:szCs w:val="20"/>
              </w:rPr>
              <w:t>scrisoare de garanţie emisă de o instituţie de credit bancara sau de o instituţie financiara nebancara din România sau din alt stat, sau</w:t>
            </w:r>
          </w:p>
          <w:p w:rsidR="003350DB" w:rsidRPr="003350DB" w:rsidRDefault="003350DB" w:rsidP="003350DB">
            <w:pPr>
              <w:ind w:firstLine="360"/>
              <w:jc w:val="both"/>
              <w:rPr>
                <w:sz w:val="20"/>
                <w:szCs w:val="20"/>
              </w:rPr>
            </w:pPr>
            <w:r w:rsidRPr="003350DB">
              <w:rPr>
                <w:sz w:val="20"/>
                <w:szCs w:val="20"/>
              </w:rPr>
              <w:t xml:space="preserve"> ii) </w:t>
            </w:r>
            <w:r w:rsidRPr="003350DB">
              <w:rPr>
                <w:sz w:val="20"/>
                <w:szCs w:val="20"/>
              </w:rPr>
              <w:tab/>
              <w:t xml:space="preserve">asigurare de garanţii emisă:  </w:t>
            </w:r>
          </w:p>
          <w:p w:rsidR="003350DB" w:rsidRPr="003350DB" w:rsidRDefault="003350DB" w:rsidP="003350DB">
            <w:pPr>
              <w:jc w:val="both"/>
              <w:rPr>
                <w:sz w:val="20"/>
                <w:szCs w:val="20"/>
              </w:rPr>
            </w:pPr>
            <w:r w:rsidRPr="003350DB">
              <w:rPr>
                <w:sz w:val="20"/>
                <w:szCs w:val="20"/>
              </w:rPr>
              <w:t xml:space="preserve">   - fie de o societate de asigurări care deţine autorizaţie de funcţionare emisă în România sau într-un alt stat membru al Uniunii Europene şi/sau care este înscrisă în registrele publicate pe site-ul Autorităţii de Supraveghere Financiară, după caz;  </w:t>
            </w:r>
          </w:p>
          <w:p w:rsidR="003350DB" w:rsidRPr="003350DB" w:rsidRDefault="003350DB" w:rsidP="003350DB">
            <w:pPr>
              <w:jc w:val="both"/>
              <w:rPr>
                <w:sz w:val="20"/>
                <w:szCs w:val="20"/>
              </w:rPr>
            </w:pPr>
            <w:r w:rsidRPr="003350DB">
              <w:rPr>
                <w:sz w:val="20"/>
                <w:szCs w:val="20"/>
              </w:rPr>
              <w:t xml:space="preserve">   - fie de o societate de asigurări dintr-un stat terţ printr-o sucursală autorizată în România de către Autoritatea de Supraveghere Financiară, </w:t>
            </w:r>
          </w:p>
          <w:p w:rsidR="003350DB" w:rsidRPr="003350DB" w:rsidRDefault="003350DB" w:rsidP="003350DB">
            <w:pPr>
              <w:jc w:val="both"/>
              <w:rPr>
                <w:bCs/>
                <w:sz w:val="20"/>
                <w:szCs w:val="20"/>
              </w:rPr>
            </w:pPr>
            <w:r w:rsidRPr="003350DB">
              <w:rPr>
                <w:sz w:val="20"/>
                <w:szCs w:val="20"/>
              </w:rPr>
              <w:t xml:space="preserve">prezentat în original de către contractant, </w:t>
            </w:r>
            <w:r w:rsidRPr="003350DB">
              <w:rPr>
                <w:sz w:val="20"/>
                <w:szCs w:val="20"/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3350DB">
              <w:rPr>
                <w:sz w:val="20"/>
                <w:szCs w:val="20"/>
              </w:rPr>
              <w:t>. Valabilitatea instrumentului de garantare trebuie sa depaseasca cu minim 30 de zile termenul de livrare a produselor. In cazul in care furnizorul intarzie livrarea produselor, valabilitatea instrumentului de garantare se va prelungi  corespunzator</w:t>
            </w:r>
            <w:r w:rsidRPr="003350DB">
              <w:rPr>
                <w:bCs/>
                <w:sz w:val="20"/>
                <w:szCs w:val="20"/>
              </w:rPr>
              <w:t xml:space="preserve">; </w:t>
            </w:r>
          </w:p>
          <w:p w:rsidR="003350DB" w:rsidRPr="00D635CD" w:rsidRDefault="00D635CD" w:rsidP="003350DB">
            <w:pPr>
              <w:pStyle w:val="BodyText"/>
              <w:jc w:val="both"/>
              <w:rPr>
                <w:bCs/>
                <w:sz w:val="20"/>
                <w:szCs w:val="20"/>
              </w:rPr>
            </w:pPr>
            <w:r w:rsidRPr="00D635CD">
              <w:rPr>
                <w:bCs/>
                <w:sz w:val="20"/>
                <w:szCs w:val="20"/>
              </w:rPr>
              <w:t xml:space="preserve">c) </w:t>
            </w:r>
            <w:r w:rsidR="003350DB" w:rsidRPr="00D635CD">
              <w:rPr>
                <w:bCs/>
                <w:sz w:val="20"/>
                <w:szCs w:val="20"/>
              </w:rPr>
              <w:t>depunerea la casieria achizitorului, în numerar, în cazul în care valoarea garanţiei de bună execuţie este mai mică de 5.000 lei</w:t>
            </w:r>
          </w:p>
          <w:p w:rsidR="00D635CD" w:rsidRPr="00D635CD" w:rsidRDefault="00D635CD" w:rsidP="00D635CD">
            <w:pPr>
              <w:jc w:val="both"/>
              <w:rPr>
                <w:sz w:val="20"/>
                <w:szCs w:val="20"/>
              </w:rPr>
            </w:pPr>
            <w:r w:rsidRPr="00D635CD">
              <w:rPr>
                <w:bCs/>
                <w:sz w:val="20"/>
                <w:szCs w:val="20"/>
              </w:rPr>
              <w:t>d)prin combinarea a două sau mai multe dintre modalităţile de constituire prevăzute la lit. a)-c)).</w:t>
            </w:r>
          </w:p>
          <w:p w:rsidR="00D635CD" w:rsidRDefault="00D635CD" w:rsidP="003350DB">
            <w:pPr>
              <w:pStyle w:val="BodyText"/>
              <w:jc w:val="both"/>
              <w:rPr>
                <w:bCs/>
                <w:sz w:val="20"/>
                <w:szCs w:val="20"/>
              </w:rPr>
            </w:pPr>
          </w:p>
          <w:p w:rsidR="00AA24EC" w:rsidRPr="0030524E" w:rsidRDefault="00AA24EC" w:rsidP="003350DB">
            <w:pPr>
              <w:pStyle w:val="BodyText"/>
              <w:jc w:val="both"/>
              <w:rPr>
                <w:color w:val="000000" w:themeColor="text1"/>
                <w:sz w:val="20"/>
                <w:szCs w:val="20"/>
              </w:rPr>
            </w:pPr>
            <w:r w:rsidRPr="003350DB">
              <w:rPr>
                <w:color w:val="000000" w:themeColor="text1"/>
                <w:sz w:val="20"/>
                <w:szCs w:val="20"/>
              </w:rPr>
              <w:t>Alegerea uneia dintre aceste metode de constituire a garanţiei de bună execuţie este obligatorie pentru contractant odată cu prezentarea ofertei.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8B2D93" w:rsidRPr="00D635CD" w:rsidRDefault="008B2D93" w:rsidP="003350D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635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Instrument de </w:t>
            </w:r>
            <w:proofErr w:type="spellStart"/>
            <w:r w:rsidRPr="00D635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garantare</w:t>
            </w:r>
            <w:proofErr w:type="spellEnd"/>
          </w:p>
          <w:p w:rsidR="008B2D93" w:rsidRPr="00D635CD" w:rsidRDefault="008B2D93" w:rsidP="003350D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635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Virament</w:t>
            </w:r>
            <w:proofErr w:type="spellEnd"/>
            <w:r w:rsidRPr="00D635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635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bancar</w:t>
            </w:r>
            <w:proofErr w:type="spellEnd"/>
          </w:p>
          <w:p w:rsidR="00AA24EC" w:rsidRPr="00D635CD" w:rsidRDefault="0030524E" w:rsidP="003350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635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Depunere</w:t>
            </w:r>
            <w:proofErr w:type="spellEnd"/>
            <w:r w:rsidR="008B2D93" w:rsidRPr="00D635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la </w:t>
            </w:r>
            <w:proofErr w:type="spellStart"/>
            <w:r w:rsidR="008B2D93" w:rsidRPr="00D635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casierie</w:t>
            </w:r>
            <w:proofErr w:type="spellEnd"/>
            <w:r w:rsidR="008B2D93" w:rsidRPr="00D635C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8B2D93" w:rsidRPr="00D635CD" w:rsidRDefault="008B2D93" w:rsidP="00873615">
            <w:pPr>
              <w:rPr>
                <w:sz w:val="16"/>
                <w:szCs w:val="16"/>
              </w:rPr>
            </w:pPr>
          </w:p>
          <w:p w:rsidR="00D635CD" w:rsidRPr="00D635CD" w:rsidRDefault="00D635CD" w:rsidP="00D635C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635CD">
              <w:rPr>
                <w:rFonts w:ascii="Times New Roman" w:hAnsi="Times New Roman" w:cs="Times New Roman"/>
                <w:bCs/>
                <w:sz w:val="16"/>
                <w:szCs w:val="16"/>
              </w:rPr>
              <w:t>Prin</w:t>
            </w:r>
            <w:proofErr w:type="spellEnd"/>
            <w:r w:rsidRPr="00D635C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D635CD">
              <w:rPr>
                <w:rFonts w:ascii="Times New Roman" w:hAnsi="Times New Roman" w:cs="Times New Roman"/>
                <w:bCs/>
                <w:sz w:val="16"/>
                <w:szCs w:val="16"/>
              </w:rPr>
              <w:t>combinarea</w:t>
            </w:r>
            <w:proofErr w:type="spellEnd"/>
            <w:r w:rsidRPr="00D635C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a </w:t>
            </w:r>
            <w:proofErr w:type="spellStart"/>
            <w:r w:rsidRPr="00D635CD">
              <w:rPr>
                <w:rFonts w:ascii="Times New Roman" w:hAnsi="Times New Roman" w:cs="Times New Roman"/>
                <w:bCs/>
                <w:sz w:val="16"/>
                <w:szCs w:val="16"/>
              </w:rPr>
              <w:t>două</w:t>
            </w:r>
            <w:proofErr w:type="spellEnd"/>
            <w:r w:rsidRPr="00D635C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sau mai multe dintre modalităţile de constituire prevăzute la lit. </w:t>
            </w:r>
            <w:proofErr w:type="gramStart"/>
            <w:r w:rsidRPr="00D635CD">
              <w:rPr>
                <w:rFonts w:ascii="Times New Roman" w:hAnsi="Times New Roman" w:cs="Times New Roman"/>
                <w:bCs/>
                <w:sz w:val="16"/>
                <w:szCs w:val="16"/>
              </w:rPr>
              <w:t>a</w:t>
            </w:r>
            <w:proofErr w:type="gramEnd"/>
            <w:r w:rsidRPr="00D635CD">
              <w:rPr>
                <w:rFonts w:ascii="Times New Roman" w:hAnsi="Times New Roman" w:cs="Times New Roman"/>
                <w:bCs/>
                <w:sz w:val="16"/>
                <w:szCs w:val="16"/>
              </w:rPr>
              <w:t>)-c)).</w:t>
            </w:r>
          </w:p>
          <w:p w:rsidR="00D635CD" w:rsidRPr="00D635CD" w:rsidRDefault="00D635CD" w:rsidP="00D635CD">
            <w:pPr>
              <w:pStyle w:val="ListParagraph"/>
              <w:rPr>
                <w:sz w:val="20"/>
                <w:szCs w:val="20"/>
              </w:rPr>
            </w:pPr>
          </w:p>
        </w:tc>
      </w:tr>
      <w:tr w:rsidR="005D4D3C" w:rsidRPr="00D85929" w:rsidTr="0021555D">
        <w:tc>
          <w:tcPr>
            <w:tcW w:w="7830" w:type="dxa"/>
            <w:shd w:val="clear" w:color="auto" w:fill="auto"/>
          </w:tcPr>
          <w:p w:rsidR="005D4D3C" w:rsidRPr="0026027C" w:rsidRDefault="005D4D3C" w:rsidP="0021555D">
            <w:pPr>
              <w:jc w:val="both"/>
              <w:rPr>
                <w:sz w:val="18"/>
                <w:szCs w:val="18"/>
              </w:rPr>
            </w:pPr>
            <w:r w:rsidRPr="0090560A">
              <w:rPr>
                <w:b/>
                <w:sz w:val="18"/>
                <w:szCs w:val="18"/>
              </w:rPr>
              <w:t>Livrare</w:t>
            </w:r>
            <w:r w:rsidRPr="0090560A">
              <w:rPr>
                <w:sz w:val="18"/>
                <w:szCs w:val="18"/>
              </w:rPr>
              <w:t xml:space="preserve">: conditii DDP franco – </w:t>
            </w:r>
            <w:r w:rsidRPr="0090560A">
              <w:rPr>
                <w:sz w:val="18"/>
                <w:szCs w:val="18"/>
                <w:lang w:val="en-GB"/>
              </w:rPr>
              <w:t>L</w:t>
            </w:r>
            <w:r w:rsidRPr="0090560A">
              <w:rPr>
                <w:sz w:val="18"/>
                <w:szCs w:val="18"/>
              </w:rPr>
              <w:t>ivrarea produselor ce fac obiectul contractului menţionat mai sus se va face pe bază de notificare către furnizor, ori de câte ori situaţia o impune.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Documente însoţitoare</w:t>
            </w:r>
            <w:r w:rsidRPr="00D85929">
              <w:rPr>
                <w:sz w:val="20"/>
                <w:szCs w:val="20"/>
              </w:rPr>
              <w:t xml:space="preserve"> ale produselor livrate: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21555D">
        <w:trPr>
          <w:trHeight w:val="70"/>
        </w:trPr>
        <w:tc>
          <w:tcPr>
            <w:tcW w:w="7830" w:type="dxa"/>
            <w:shd w:val="clear" w:color="auto" w:fill="auto"/>
          </w:tcPr>
          <w:p w:rsidR="005D4D3C" w:rsidRPr="00D85929" w:rsidRDefault="005D4D3C" w:rsidP="0021555D">
            <w:pPr>
              <w:jc w:val="both"/>
              <w:rPr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 xml:space="preserve">Adresa livrare: </w:t>
            </w:r>
          </w:p>
          <w:p w:rsidR="005D4D3C" w:rsidRPr="005D4D3C" w:rsidRDefault="005D4D3C" w:rsidP="0021555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33D55">
              <w:rPr>
                <w:b/>
                <w:sz w:val="20"/>
                <w:szCs w:val="20"/>
              </w:rPr>
              <w:t>CTE S</w:t>
            </w:r>
            <w:r>
              <w:rPr>
                <w:b/>
                <w:sz w:val="20"/>
                <w:szCs w:val="20"/>
              </w:rPr>
              <w:t>UD</w:t>
            </w:r>
            <w:r>
              <w:rPr>
                <w:sz w:val="20"/>
                <w:szCs w:val="20"/>
              </w:rPr>
              <w:t>- str. Releului, nr.2,  sector 3, Bucuresti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   Neacceptat □</w:t>
            </w:r>
          </w:p>
        </w:tc>
      </w:tr>
      <w:tr w:rsidR="005D4D3C" w:rsidRPr="00D85929" w:rsidTr="005D4D3C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5D4D3C" w:rsidRPr="00D85929" w:rsidRDefault="005D4D3C" w:rsidP="0021555D">
            <w:pPr>
              <w:jc w:val="both"/>
              <w:rPr>
                <w:b/>
                <w:sz w:val="20"/>
                <w:szCs w:val="20"/>
              </w:rPr>
            </w:pPr>
            <w:r w:rsidRPr="00D85929">
              <w:rPr>
                <w:b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D85929" w:rsidRDefault="005D4D3C" w:rsidP="00677458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Acceptat □</w:t>
            </w:r>
          </w:p>
          <w:p w:rsidR="005D4D3C" w:rsidRPr="00D85929" w:rsidRDefault="005D4D3C" w:rsidP="00677458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Neacceptat □</w:t>
            </w:r>
          </w:p>
          <w:p w:rsidR="005D4D3C" w:rsidRPr="00D85929" w:rsidRDefault="005D4D3C" w:rsidP="00677458">
            <w:pPr>
              <w:ind w:left="108"/>
              <w:jc w:val="center"/>
              <w:rPr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Cu obiectiuni □</w:t>
            </w:r>
          </w:p>
          <w:p w:rsidR="005D4D3C" w:rsidRPr="00D85929" w:rsidRDefault="005D4D3C" w:rsidP="00677458">
            <w:pPr>
              <w:jc w:val="center"/>
              <w:rPr>
                <w:b/>
                <w:sz w:val="20"/>
                <w:szCs w:val="20"/>
              </w:rPr>
            </w:pPr>
            <w:r w:rsidRPr="00D85929">
              <w:rPr>
                <w:sz w:val="20"/>
                <w:szCs w:val="20"/>
              </w:rPr>
              <w:t>(se prezinta lista cu obiectiuni)</w:t>
            </w:r>
          </w:p>
        </w:tc>
      </w:tr>
    </w:tbl>
    <w:p w:rsidR="005D4D3C" w:rsidRPr="00EB26C3" w:rsidRDefault="005D4D3C" w:rsidP="00DD0643">
      <w:pPr>
        <w:jc w:val="both"/>
        <w:rPr>
          <w:b/>
          <w:sz w:val="20"/>
          <w:szCs w:val="20"/>
        </w:rPr>
      </w:pP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 xml:space="preserve">NOTA: 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1.</w:t>
      </w:r>
      <w:r w:rsidRPr="0090560A">
        <w:rPr>
          <w:sz w:val="18"/>
          <w:szCs w:val="18"/>
          <w:lang w:val="fr-FR"/>
        </w:rPr>
        <w:t>Pretul este ferm si nu poate fi majorat.</w:t>
      </w:r>
    </w:p>
    <w:p w:rsidR="00DD410E" w:rsidRPr="0090560A" w:rsidRDefault="00DD410E" w:rsidP="00DD410E">
      <w:pPr>
        <w:rPr>
          <w:b/>
          <w:sz w:val="18"/>
          <w:szCs w:val="18"/>
          <w:lang w:val="fr-FR"/>
        </w:rPr>
      </w:pPr>
      <w:r w:rsidRPr="0090560A">
        <w:rPr>
          <w:b/>
          <w:sz w:val="18"/>
          <w:szCs w:val="18"/>
        </w:rPr>
        <w:t>2.</w:t>
      </w:r>
      <w:r w:rsidRPr="0090560A">
        <w:rPr>
          <w:sz w:val="18"/>
          <w:szCs w:val="18"/>
          <w:lang w:val="fr-FR"/>
        </w:rPr>
        <w:t xml:space="preserve">Conditii de plata: conform precizarilor din </w:t>
      </w:r>
      <w:r w:rsidRPr="0090560A">
        <w:rPr>
          <w:b/>
          <w:sz w:val="18"/>
          <w:szCs w:val="18"/>
          <w:lang w:val="fr-FR"/>
        </w:rPr>
        <w:t>modelul de contract.</w:t>
      </w:r>
    </w:p>
    <w:p w:rsidR="00DD410E" w:rsidRPr="0090560A" w:rsidRDefault="00DD410E" w:rsidP="00DD410E">
      <w:pPr>
        <w:rPr>
          <w:sz w:val="18"/>
          <w:szCs w:val="18"/>
        </w:rPr>
      </w:pPr>
      <w:r w:rsidRPr="0090560A">
        <w:rPr>
          <w:b/>
          <w:sz w:val="18"/>
          <w:szCs w:val="18"/>
          <w:lang w:val="fr-FR"/>
        </w:rPr>
        <w:t>3.</w:t>
      </w:r>
      <w:r w:rsidRPr="0090560A">
        <w:rPr>
          <w:sz w:val="18"/>
          <w:szCs w:val="18"/>
          <w:lang w:val="fr-FR"/>
        </w:rPr>
        <w:t>Operatorii economici interesati pot transmite oferta precum si e</w:t>
      </w:r>
      <w:r w:rsidRPr="0090560A">
        <w:rPr>
          <w:sz w:val="18"/>
          <w:szCs w:val="18"/>
        </w:rPr>
        <w:t>ventualele solicitari de clarificari privind documentatia de atribuire</w:t>
      </w:r>
      <w:r w:rsidRPr="0090560A">
        <w:rPr>
          <w:sz w:val="18"/>
          <w:szCs w:val="18"/>
          <w:lang w:val="fr-FR"/>
        </w:rPr>
        <w:t xml:space="preserve"> </w:t>
      </w:r>
      <w:r w:rsidRPr="0090560A">
        <w:rPr>
          <w:sz w:val="18"/>
          <w:szCs w:val="18"/>
        </w:rPr>
        <w:t xml:space="preserve">prin fax 021.275.1285, email: </w:t>
      </w:r>
      <w:hyperlink r:id="rId8" w:history="1">
        <w:r w:rsidRPr="0090560A">
          <w:rPr>
            <w:rStyle w:val="Hyperlink"/>
            <w:b/>
            <w:i/>
            <w:sz w:val="18"/>
            <w:szCs w:val="18"/>
            <w:lang w:val="it-IT"/>
          </w:rPr>
          <w:t>irena.itucristea@elcen.ro</w:t>
        </w:r>
      </w:hyperlink>
      <w:r w:rsidRPr="0090560A">
        <w:rPr>
          <w:sz w:val="18"/>
          <w:szCs w:val="18"/>
        </w:rPr>
        <w:t xml:space="preserve">, sau le pot depune la registratura </w:t>
      </w:r>
      <w:r w:rsidRPr="0090560A">
        <w:rPr>
          <w:sz w:val="18"/>
          <w:szCs w:val="18"/>
          <w:lang w:val="ro-RO"/>
        </w:rPr>
        <w:t>Electrocentrale Bucuresti S.A.</w:t>
      </w:r>
      <w:r w:rsidRPr="0090560A">
        <w:rPr>
          <w:sz w:val="18"/>
          <w:szCs w:val="18"/>
        </w:rPr>
        <w:t xml:space="preserve"> (Splaiul Independenţei nr.227, sect.6, Bucureşti).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DD410E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</w:t>
      </w:r>
      <w:r w:rsidR="005D4D3C">
        <w:rPr>
          <w:b/>
          <w:sz w:val="20"/>
          <w:szCs w:val="20"/>
        </w:rPr>
        <w:t xml:space="preserve">                         </w:t>
      </w:r>
    </w:p>
    <w:p w:rsidR="005D4D3C" w:rsidRPr="00EB26C3" w:rsidRDefault="005D4D3C" w:rsidP="00DD410E">
      <w:pPr>
        <w:rPr>
          <w:b/>
          <w:sz w:val="20"/>
          <w:szCs w:val="20"/>
        </w:rPr>
      </w:pP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                              OPERATOR ECONOMIC</w:t>
      </w:r>
    </w:p>
    <w:p w:rsidR="005D4D3C" w:rsidRPr="00EB26C3" w:rsidRDefault="005D4D3C" w:rsidP="005D4D3C">
      <w:pPr>
        <w:rPr>
          <w:b/>
          <w:sz w:val="20"/>
          <w:szCs w:val="20"/>
        </w:rPr>
      </w:pPr>
      <w:r>
        <w:t xml:space="preserve">                                                             </w:t>
      </w:r>
      <w:r w:rsidRPr="00EB26C3">
        <w:rPr>
          <w:sz w:val="20"/>
          <w:szCs w:val="20"/>
        </w:rPr>
        <w:t>(semnatura autorizata)</w:t>
      </w:r>
    </w:p>
    <w:p w:rsidR="00AD0C3C" w:rsidRDefault="00AD0C3C"/>
    <w:p w:rsidR="00AD0C3C" w:rsidRPr="00FC3321" w:rsidRDefault="00AD0C3C"/>
    <w:sectPr w:rsidR="00AD0C3C" w:rsidRPr="00FC3321" w:rsidSect="005D4D3C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C5B" w:rsidRDefault="00661C5B" w:rsidP="00FC3321">
      <w:r>
        <w:separator/>
      </w:r>
    </w:p>
  </w:endnote>
  <w:endnote w:type="continuationSeparator" w:id="0">
    <w:p w:rsidR="00661C5B" w:rsidRDefault="00661C5B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C5B" w:rsidRDefault="00661C5B" w:rsidP="00FC3321">
      <w:r>
        <w:separator/>
      </w:r>
    </w:p>
  </w:footnote>
  <w:footnote w:type="continuationSeparator" w:id="0">
    <w:p w:rsidR="00661C5B" w:rsidRDefault="00661C5B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2494C"/>
    <w:multiLevelType w:val="hybridMultilevel"/>
    <w:tmpl w:val="8C643C66"/>
    <w:lvl w:ilvl="0" w:tplc="5B1486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E0178"/>
    <w:multiLevelType w:val="hybridMultilevel"/>
    <w:tmpl w:val="B8D07608"/>
    <w:lvl w:ilvl="0" w:tplc="A656AF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00556"/>
    <w:rsid w:val="00026F52"/>
    <w:rsid w:val="000E79CC"/>
    <w:rsid w:val="000F4642"/>
    <w:rsid w:val="00105815"/>
    <w:rsid w:val="00113EB9"/>
    <w:rsid w:val="00115509"/>
    <w:rsid w:val="001A5A88"/>
    <w:rsid w:val="001D5E66"/>
    <w:rsid w:val="00234B32"/>
    <w:rsid w:val="002407D4"/>
    <w:rsid w:val="002826CA"/>
    <w:rsid w:val="002A5600"/>
    <w:rsid w:val="0030524E"/>
    <w:rsid w:val="00321A70"/>
    <w:rsid w:val="00334069"/>
    <w:rsid w:val="003350DB"/>
    <w:rsid w:val="003466C1"/>
    <w:rsid w:val="0035359F"/>
    <w:rsid w:val="00360B17"/>
    <w:rsid w:val="003E4D20"/>
    <w:rsid w:val="004373E6"/>
    <w:rsid w:val="004F3AE6"/>
    <w:rsid w:val="00505577"/>
    <w:rsid w:val="00557080"/>
    <w:rsid w:val="005D415F"/>
    <w:rsid w:val="005D4D3C"/>
    <w:rsid w:val="005E1494"/>
    <w:rsid w:val="006616BB"/>
    <w:rsid w:val="00661C5B"/>
    <w:rsid w:val="00677458"/>
    <w:rsid w:val="006A4FFF"/>
    <w:rsid w:val="006D2285"/>
    <w:rsid w:val="006E6A70"/>
    <w:rsid w:val="006F2A3D"/>
    <w:rsid w:val="00705EB4"/>
    <w:rsid w:val="007855E1"/>
    <w:rsid w:val="007A5D34"/>
    <w:rsid w:val="00872547"/>
    <w:rsid w:val="00873615"/>
    <w:rsid w:val="008946D8"/>
    <w:rsid w:val="008B2D93"/>
    <w:rsid w:val="008E6533"/>
    <w:rsid w:val="008E7D9F"/>
    <w:rsid w:val="008F2077"/>
    <w:rsid w:val="00952A99"/>
    <w:rsid w:val="009568D1"/>
    <w:rsid w:val="009703A3"/>
    <w:rsid w:val="00981233"/>
    <w:rsid w:val="009E4C25"/>
    <w:rsid w:val="00A107B6"/>
    <w:rsid w:val="00A12CA9"/>
    <w:rsid w:val="00A1570E"/>
    <w:rsid w:val="00A21884"/>
    <w:rsid w:val="00A634A0"/>
    <w:rsid w:val="00A66CA6"/>
    <w:rsid w:val="00A74367"/>
    <w:rsid w:val="00AA24EC"/>
    <w:rsid w:val="00AD0C3C"/>
    <w:rsid w:val="00AD2DB1"/>
    <w:rsid w:val="00AE3CE3"/>
    <w:rsid w:val="00AE4BDB"/>
    <w:rsid w:val="00B0183B"/>
    <w:rsid w:val="00B12FE6"/>
    <w:rsid w:val="00B438F4"/>
    <w:rsid w:val="00B46715"/>
    <w:rsid w:val="00B75468"/>
    <w:rsid w:val="00BD6F42"/>
    <w:rsid w:val="00BE7E65"/>
    <w:rsid w:val="00C021E0"/>
    <w:rsid w:val="00C5305F"/>
    <w:rsid w:val="00C668F7"/>
    <w:rsid w:val="00C80263"/>
    <w:rsid w:val="00CA791D"/>
    <w:rsid w:val="00D14B0B"/>
    <w:rsid w:val="00D23C4E"/>
    <w:rsid w:val="00D276F7"/>
    <w:rsid w:val="00D47EB3"/>
    <w:rsid w:val="00D635CD"/>
    <w:rsid w:val="00D66458"/>
    <w:rsid w:val="00DB094C"/>
    <w:rsid w:val="00DD0643"/>
    <w:rsid w:val="00DD410E"/>
    <w:rsid w:val="00E1325D"/>
    <w:rsid w:val="00E220E4"/>
    <w:rsid w:val="00E30694"/>
    <w:rsid w:val="00E62EE8"/>
    <w:rsid w:val="00F04320"/>
    <w:rsid w:val="00F043D5"/>
    <w:rsid w:val="00F0712B"/>
    <w:rsid w:val="00F16B63"/>
    <w:rsid w:val="00F4255A"/>
    <w:rsid w:val="00F5534F"/>
    <w:rsid w:val="00FA1E06"/>
    <w:rsid w:val="00FA2B7A"/>
    <w:rsid w:val="00FA7B1B"/>
    <w:rsid w:val="00FC3321"/>
    <w:rsid w:val="00FD3729"/>
    <w:rsid w:val="00F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350D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350DB"/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itucristea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D8518-85C2-46FC-B759-9D451D330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irena.itucristea</cp:lastModifiedBy>
  <cp:revision>53</cp:revision>
  <cp:lastPrinted>2023-01-26T10:04:00Z</cp:lastPrinted>
  <dcterms:created xsi:type="dcterms:W3CDTF">2022-09-13T08:37:00Z</dcterms:created>
  <dcterms:modified xsi:type="dcterms:W3CDTF">2023-01-26T10:06:00Z</dcterms:modified>
</cp:coreProperties>
</file>